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3D5" w14:textId="1E1A6A25" w:rsidR="74BD829B" w:rsidRDefault="74BD829B" w:rsidP="32A5E01E">
      <w:pPr>
        <w:pStyle w:val="Heading1"/>
        <w:rPr>
          <w:rFonts w:ascii="Calibri" w:eastAsia="Calibri" w:hAnsi="Calibri" w:cs="Calibri"/>
          <w:sz w:val="22"/>
          <w:szCs w:val="22"/>
        </w:rPr>
      </w:pPr>
      <w:r w:rsidRPr="32A5E01E">
        <w:t>Native Trees and Shrubs for Wet Areas</w:t>
      </w:r>
    </w:p>
    <w:p w14:paraId="2F29F75E" w14:textId="1A6B1229" w:rsidR="32A5E01E" w:rsidRDefault="32A5E01E" w:rsidP="32A5E01E"/>
    <w:p w14:paraId="3D6C2D37" w14:textId="39A0254D" w:rsidR="0249BCD2" w:rsidRDefault="0249BCD2" w:rsidP="32A5E01E">
      <w:r>
        <w:t xml:space="preserve">Troublesome wet spots in your yard? Native plants can help! </w:t>
      </w:r>
      <w:r w:rsidR="46BB46B6">
        <w:t xml:space="preserve">Plant native trees and shrubs in the low-lying parts of your property that collect rainfall. These trees and shrubs </w:t>
      </w:r>
      <w:r w:rsidR="088300D9">
        <w:t>soak up</w:t>
      </w:r>
      <w:r w:rsidR="46BB46B6">
        <w:t xml:space="preserve"> the water pooling on the surface and infiltrate it into the soil. At the same time, nati</w:t>
      </w:r>
      <w:r w:rsidR="5ED03A3E">
        <w:t xml:space="preserve">ve trees and shrubs are a positive force </w:t>
      </w:r>
      <w:r w:rsidR="3AE84518">
        <w:t>for the environment</w:t>
      </w:r>
      <w:r w:rsidR="198BEBDA">
        <w:t xml:space="preserve"> by reducing </w:t>
      </w:r>
      <w:hyperlink r:id="rId8">
        <w:r w:rsidR="198BEBDA" w:rsidRPr="77990013">
          <w:rPr>
            <w:rStyle w:val="Hyperlink"/>
          </w:rPr>
          <w:t>stormwater runoff</w:t>
        </w:r>
      </w:hyperlink>
      <w:r w:rsidR="198BEBDA">
        <w:t xml:space="preserve"> and</w:t>
      </w:r>
      <w:r w:rsidR="5ED03A3E">
        <w:t xml:space="preserve"> providing food and habitat for local wildlife like birds and butterflies. </w:t>
      </w:r>
    </w:p>
    <w:p w14:paraId="64618F8D" w14:textId="58D3D0F8" w:rsidR="46BB46B6" w:rsidRDefault="46BB46B6" w:rsidP="32A5E01E">
      <w:r>
        <w:t xml:space="preserve">In this blog post, we’ll look at </w:t>
      </w:r>
      <w:r w:rsidR="7F328D92">
        <w:t xml:space="preserve">trees and shrubs native to northern Illinois </w:t>
      </w:r>
      <w:r>
        <w:t xml:space="preserve">that can tolerate wet conditions. </w:t>
      </w:r>
    </w:p>
    <w:p w14:paraId="3F78CA82" w14:textId="42096A61" w:rsidR="32A5E01E" w:rsidRDefault="32A5E01E" w:rsidP="32A5E01E"/>
    <w:p w14:paraId="1FBBE21D" w14:textId="656B258D" w:rsidR="054906D5" w:rsidRDefault="054906D5" w:rsidP="32A5E01E">
      <w:pPr>
        <w:pStyle w:val="Heading2"/>
      </w:pPr>
      <w:r>
        <w:t>5 Trees and Shrubs for Wet Areas</w:t>
      </w:r>
    </w:p>
    <w:p w14:paraId="00DD480C" w14:textId="5192B6E2" w:rsidR="3D9990D3" w:rsidRDefault="3D9990D3" w:rsidP="32A5E01E">
      <w:pPr>
        <w:pStyle w:val="Heading3"/>
      </w:pPr>
      <w:r>
        <w:t xml:space="preserve">Pagoda Dogwood, </w:t>
      </w:r>
      <w:proofErr w:type="spellStart"/>
      <w:r w:rsidRPr="32A5E01E">
        <w:rPr>
          <w:i/>
          <w:iCs/>
        </w:rPr>
        <w:t>Cornus</w:t>
      </w:r>
      <w:proofErr w:type="spellEnd"/>
      <w:r w:rsidRPr="32A5E01E">
        <w:rPr>
          <w:i/>
          <w:iCs/>
        </w:rPr>
        <w:t xml:space="preserve"> alternifolia </w:t>
      </w:r>
    </w:p>
    <w:p w14:paraId="0E394AB5" w14:textId="0CB69117" w:rsidR="32A5E01E" w:rsidRDefault="6AD1F06C" w:rsidP="32A5E01E">
      <w:r>
        <w:t xml:space="preserve">Pagoda dogwood is a large shrub or small tree that works well as a landscape tree around homes. It has attractive white flower clusters </w:t>
      </w:r>
      <w:r w:rsidR="07056174">
        <w:t xml:space="preserve">in the spring that are beneficial to </w:t>
      </w:r>
      <w:r w:rsidR="24195ED0">
        <w:t xml:space="preserve">many kinds of pollinators. </w:t>
      </w:r>
      <w:r w:rsidR="51262533">
        <w:t xml:space="preserve">The flowers turn into small berries that nourish native birds. </w:t>
      </w:r>
    </w:p>
    <w:p w14:paraId="72BF2972" w14:textId="3599FEE2" w:rsidR="7FB6BFB4" w:rsidRDefault="7FB6BFB4" w:rsidP="32A5E01E">
      <w:r w:rsidRPr="0B7321CA">
        <w:rPr>
          <w:b/>
          <w:bCs/>
        </w:rPr>
        <w:t>Light exposure:</w:t>
      </w:r>
      <w:r>
        <w:t xml:space="preserve"> </w:t>
      </w:r>
      <w:r w:rsidR="4B66DEA3">
        <w:t xml:space="preserve">prefers partial sun/shade, adapts to full sun and light shade </w:t>
      </w:r>
    </w:p>
    <w:p w14:paraId="68ED8335" w14:textId="5019BFAA" w:rsidR="35CAA063" w:rsidRDefault="35CAA063" w:rsidP="32A5E01E">
      <w:r w:rsidRPr="77990013">
        <w:rPr>
          <w:b/>
          <w:bCs/>
        </w:rPr>
        <w:t xml:space="preserve">Soil conditions: </w:t>
      </w:r>
      <w:r w:rsidR="168E87BA">
        <w:t>m</w:t>
      </w:r>
      <w:r w:rsidR="750FA549">
        <w:t>oist, well-drained</w:t>
      </w:r>
    </w:p>
    <w:p w14:paraId="75DF68CC" w14:textId="732857BB" w:rsidR="67A1CC2C" w:rsidRDefault="67A1CC2C" w:rsidP="32A5E01E">
      <w:r w:rsidRPr="32A5E01E">
        <w:rPr>
          <w:b/>
          <w:bCs/>
        </w:rPr>
        <w:t xml:space="preserve">Mature height: </w:t>
      </w:r>
      <w:r>
        <w:t>15-25 feet</w:t>
      </w:r>
    </w:p>
    <w:p w14:paraId="5FC79930" w14:textId="56BF4FEA" w:rsidR="67A1CC2C" w:rsidRDefault="67A1CC2C" w:rsidP="32A5E01E">
      <w:r w:rsidRPr="32A5E01E">
        <w:rPr>
          <w:b/>
          <w:bCs/>
        </w:rPr>
        <w:t xml:space="preserve">Mature width: </w:t>
      </w:r>
      <w:r>
        <w:t>20-30 feet</w:t>
      </w:r>
    </w:p>
    <w:p w14:paraId="2F466A49" w14:textId="39BCC82E" w:rsidR="2253CB10" w:rsidRDefault="2253CB10" w:rsidP="0B7321CA">
      <w:pPr>
        <w:rPr>
          <w:b/>
          <w:bCs/>
        </w:rPr>
      </w:pPr>
      <w:r w:rsidRPr="0B7321CA">
        <w:rPr>
          <w:b/>
          <w:bCs/>
        </w:rPr>
        <w:t>Bloom color:</w:t>
      </w:r>
      <w:r w:rsidR="750ACDE2" w:rsidRPr="0B7321CA">
        <w:rPr>
          <w:b/>
          <w:bCs/>
        </w:rPr>
        <w:t xml:space="preserve"> </w:t>
      </w:r>
      <w:r w:rsidR="1A8699C7">
        <w:t>cream or white</w:t>
      </w:r>
    </w:p>
    <w:p w14:paraId="2404BBD4" w14:textId="44530202" w:rsidR="2253CB10" w:rsidRDefault="2253CB10" w:rsidP="32A5E01E">
      <w:r w:rsidRPr="0B7321CA">
        <w:rPr>
          <w:b/>
          <w:bCs/>
        </w:rPr>
        <w:t xml:space="preserve">Bloom </w:t>
      </w:r>
      <w:r w:rsidR="37F9BF6F" w:rsidRPr="0B7321CA">
        <w:rPr>
          <w:b/>
          <w:bCs/>
        </w:rPr>
        <w:t>time:</w:t>
      </w:r>
      <w:r w:rsidR="37F9BF6F">
        <w:t xml:space="preserve"> May, June</w:t>
      </w:r>
    </w:p>
    <w:p w14:paraId="4A9B7C89" w14:textId="1898E9C1" w:rsidR="589E99D2" w:rsidRDefault="268B8AB8" w:rsidP="32A5E01E">
      <w:r>
        <w:t xml:space="preserve">Find more details about Pagoda Dogwood </w:t>
      </w:r>
      <w:hyperlink r:id="rId9">
        <w:r w:rsidRPr="0B7321CA">
          <w:rPr>
            <w:rStyle w:val="Hyperlink"/>
          </w:rPr>
          <w:t>here.</w:t>
        </w:r>
      </w:hyperlink>
      <w:r>
        <w:t xml:space="preserve"> </w:t>
      </w:r>
    </w:p>
    <w:p w14:paraId="1A9C4D0D" w14:textId="378904B1" w:rsidR="0B7321CA" w:rsidRDefault="0B7321CA" w:rsidP="0B7321CA">
      <w:pPr>
        <w:pStyle w:val="Heading3"/>
      </w:pPr>
    </w:p>
    <w:p w14:paraId="43EA3F7C" w14:textId="12C27627" w:rsidR="159D5142" w:rsidRDefault="159D5142" w:rsidP="0B7321CA">
      <w:pPr>
        <w:pStyle w:val="Heading3"/>
      </w:pPr>
      <w:r>
        <w:t xml:space="preserve">Buttonbush, </w:t>
      </w:r>
      <w:proofErr w:type="spellStart"/>
      <w:r w:rsidRPr="0B7321CA">
        <w:rPr>
          <w:i/>
          <w:iCs/>
        </w:rPr>
        <w:t>Cephalanthus</w:t>
      </w:r>
      <w:proofErr w:type="spellEnd"/>
      <w:r w:rsidRPr="0B7321CA">
        <w:rPr>
          <w:i/>
          <w:iCs/>
        </w:rPr>
        <w:t xml:space="preserve"> </w:t>
      </w:r>
      <w:proofErr w:type="spellStart"/>
      <w:r w:rsidRPr="0B7321CA">
        <w:rPr>
          <w:i/>
          <w:iCs/>
        </w:rPr>
        <w:t>occidentalis</w:t>
      </w:r>
      <w:proofErr w:type="spellEnd"/>
    </w:p>
    <w:p w14:paraId="7447596E" w14:textId="3780BAC3" w:rsidR="7C4B3847" w:rsidRDefault="7C4B3847" w:rsidP="0B7321CA">
      <w:r>
        <w:t>Buttonbush is a m</w:t>
      </w:r>
      <w:r w:rsidR="159D5142">
        <w:t xml:space="preserve">oisture-loving shrub </w:t>
      </w:r>
      <w:r w:rsidR="4F54B03A">
        <w:t xml:space="preserve">with unique spherical flower clusters. Butterflies and other pollinators love buttonbush’s fragrant flowers. </w:t>
      </w:r>
      <w:r w:rsidR="29B7B95D">
        <w:t>After blooming, the flowers become red, ball-shaped fruits. Buttonbush tolerates wet soil</w:t>
      </w:r>
      <w:r w:rsidR="770F8FDD">
        <w:t xml:space="preserve"> and</w:t>
      </w:r>
      <w:r w:rsidR="707836A9">
        <w:t xml:space="preserve"> even shallow standing water. </w:t>
      </w:r>
    </w:p>
    <w:p w14:paraId="5C997B82" w14:textId="565DA014" w:rsidR="54423673" w:rsidRDefault="54423673" w:rsidP="0B7321CA">
      <w:r w:rsidRPr="0B7321CA">
        <w:rPr>
          <w:b/>
          <w:bCs/>
        </w:rPr>
        <w:t>Light exposure:</w:t>
      </w:r>
      <w:r>
        <w:t xml:space="preserve"> </w:t>
      </w:r>
      <w:r w:rsidR="62B62BD8">
        <w:t>full sun or partial sun/shade</w:t>
      </w:r>
    </w:p>
    <w:p w14:paraId="6BE26123" w14:textId="4ECA3498" w:rsidR="54423673" w:rsidRDefault="54423673" w:rsidP="0B7321CA">
      <w:r w:rsidRPr="0B7321CA">
        <w:rPr>
          <w:b/>
          <w:bCs/>
        </w:rPr>
        <w:t xml:space="preserve">Soil conditions: </w:t>
      </w:r>
      <w:r w:rsidR="0FACB3E6">
        <w:t xml:space="preserve">moist </w:t>
      </w:r>
      <w:r w:rsidR="09F0C74C">
        <w:t xml:space="preserve">to wet </w:t>
      </w:r>
      <w:r w:rsidR="0FACB3E6">
        <w:t>soil</w:t>
      </w:r>
    </w:p>
    <w:p w14:paraId="22E0F1AD" w14:textId="6BA159E0" w:rsidR="54423673" w:rsidRDefault="54423673" w:rsidP="0B7321CA">
      <w:pPr>
        <w:rPr>
          <w:b/>
          <w:bCs/>
        </w:rPr>
      </w:pPr>
      <w:r w:rsidRPr="0B7321CA">
        <w:rPr>
          <w:b/>
          <w:bCs/>
        </w:rPr>
        <w:t xml:space="preserve">Mature height: </w:t>
      </w:r>
      <w:r w:rsidR="59EF2866">
        <w:t>5-1</w:t>
      </w:r>
      <w:r w:rsidR="235122F9">
        <w:t>2</w:t>
      </w:r>
      <w:r w:rsidR="59EF2866">
        <w:t xml:space="preserve"> feet</w:t>
      </w:r>
    </w:p>
    <w:p w14:paraId="21B8BF47" w14:textId="28E6B2EA" w:rsidR="54423673" w:rsidRDefault="54423673" w:rsidP="0B7321CA">
      <w:pPr>
        <w:rPr>
          <w:b/>
          <w:bCs/>
        </w:rPr>
      </w:pPr>
      <w:r w:rsidRPr="0B7321CA">
        <w:rPr>
          <w:b/>
          <w:bCs/>
        </w:rPr>
        <w:t xml:space="preserve">Mature width: </w:t>
      </w:r>
      <w:r w:rsidR="7207A114">
        <w:t>6-8 feet</w:t>
      </w:r>
    </w:p>
    <w:p w14:paraId="44C0AFCA" w14:textId="799AC756" w:rsidR="54423673" w:rsidRDefault="54423673" w:rsidP="0B7321CA">
      <w:pPr>
        <w:rPr>
          <w:b/>
          <w:bCs/>
        </w:rPr>
      </w:pPr>
      <w:r w:rsidRPr="0B7321CA">
        <w:rPr>
          <w:b/>
          <w:bCs/>
        </w:rPr>
        <w:t xml:space="preserve">Bloom color: </w:t>
      </w:r>
      <w:r w:rsidR="29F3AAE9">
        <w:t xml:space="preserve">white </w:t>
      </w:r>
    </w:p>
    <w:p w14:paraId="505645A1" w14:textId="2DAD410B" w:rsidR="54423673" w:rsidRDefault="54423673" w:rsidP="0B7321CA">
      <w:r w:rsidRPr="0B7321CA">
        <w:rPr>
          <w:b/>
          <w:bCs/>
        </w:rPr>
        <w:lastRenderedPageBreak/>
        <w:t>Bloom time:</w:t>
      </w:r>
      <w:r>
        <w:t xml:space="preserve"> </w:t>
      </w:r>
      <w:r w:rsidR="5EF4EA55">
        <w:t>June</w:t>
      </w:r>
    </w:p>
    <w:p w14:paraId="6D300C8E" w14:textId="708E8294" w:rsidR="637109EF" w:rsidRDefault="637109EF" w:rsidP="0B7321CA">
      <w:r>
        <w:t xml:space="preserve">Find more details about Buttonbush </w:t>
      </w:r>
      <w:hyperlink r:id="rId10">
        <w:r w:rsidRPr="452FB26E">
          <w:rPr>
            <w:rStyle w:val="Hyperlink"/>
          </w:rPr>
          <w:t>here.</w:t>
        </w:r>
      </w:hyperlink>
      <w:r>
        <w:t xml:space="preserve"> </w:t>
      </w:r>
    </w:p>
    <w:p w14:paraId="55106CA8" w14:textId="38A36850" w:rsidR="452FB26E" w:rsidRDefault="452FB26E" w:rsidP="452FB26E"/>
    <w:p w14:paraId="11AA6F18" w14:textId="4F915E2A" w:rsidR="6566B459" w:rsidRDefault="6566B459" w:rsidP="452FB26E">
      <w:pPr>
        <w:pStyle w:val="Heading3"/>
      </w:pPr>
      <w:r>
        <w:t xml:space="preserve">Swamp White Oak, </w:t>
      </w:r>
      <w:r w:rsidRPr="452FB26E">
        <w:rPr>
          <w:i/>
          <w:iCs/>
        </w:rPr>
        <w:t>Quercus bicolor</w:t>
      </w:r>
    </w:p>
    <w:p w14:paraId="37239A85" w14:textId="2D578FB6" w:rsidR="452FB26E" w:rsidRDefault="45C5C912" w:rsidP="452FB26E">
      <w:r>
        <w:t xml:space="preserve">Swamp white oak grows to be a large tree, and like the name suggests, it can tolerate </w:t>
      </w:r>
      <w:r w:rsidR="7BA50552">
        <w:t>occasional</w:t>
      </w:r>
      <w:r>
        <w:t xml:space="preserve"> flooding and wet </w:t>
      </w:r>
      <w:r w:rsidR="03F419AE">
        <w:t xml:space="preserve">sites. Being a native oak tree, swamp white oak offers a variety of environmental benefits. </w:t>
      </w:r>
      <w:r w:rsidR="59C880C0" w:rsidRPr="1D2E30D1">
        <w:rPr>
          <w:rFonts w:ascii="Calibri" w:eastAsia="Calibri" w:hAnsi="Calibri" w:cs="Calibri"/>
        </w:rPr>
        <w:t xml:space="preserve">Its leaves are a vital food source for caterpillars, which attract native birds seeking sustenance. The oak's acorns provide nourishment for wildlife, including birds and mammals, fostering a thriving ecosystem within your yard. </w:t>
      </w:r>
      <w:r w:rsidR="59C880C0">
        <w:t>Additionally, an</w:t>
      </w:r>
      <w:r w:rsidR="02AB196E">
        <w:t xml:space="preserve"> oak tree's large root system is</w:t>
      </w:r>
      <w:r w:rsidR="37E4A620">
        <w:t xml:space="preserve"> </w:t>
      </w:r>
      <w:r w:rsidR="02AB196E">
        <w:t xml:space="preserve">excellent at infiltrating stormwater into the ground. </w:t>
      </w:r>
    </w:p>
    <w:p w14:paraId="19FC92CD" w14:textId="4180FFDD" w:rsidR="6ADD4611" w:rsidRDefault="6ADD4611" w:rsidP="1D2E30D1">
      <w:r w:rsidRPr="1D2E30D1">
        <w:rPr>
          <w:b/>
          <w:bCs/>
        </w:rPr>
        <w:t>Light exposure:</w:t>
      </w:r>
      <w:r>
        <w:t xml:space="preserve"> </w:t>
      </w:r>
      <w:r w:rsidR="3F5E9720">
        <w:t>f</w:t>
      </w:r>
      <w:r w:rsidR="1EB109B9">
        <w:t>ull sun</w:t>
      </w:r>
    </w:p>
    <w:p w14:paraId="31507489" w14:textId="14E45CD3" w:rsidR="6ADD4611" w:rsidRDefault="6ADD4611" w:rsidP="1D2E30D1">
      <w:pPr>
        <w:rPr>
          <w:b/>
          <w:bCs/>
        </w:rPr>
      </w:pPr>
      <w:r w:rsidRPr="1D2E30D1">
        <w:rPr>
          <w:b/>
          <w:bCs/>
        </w:rPr>
        <w:t xml:space="preserve">Soil conditions: </w:t>
      </w:r>
      <w:r w:rsidR="187061BB">
        <w:t>moist, well-drained soil</w:t>
      </w:r>
    </w:p>
    <w:p w14:paraId="7E3BC1CE" w14:textId="2DA0DDCF" w:rsidR="6ADD4611" w:rsidRDefault="6ADD4611" w:rsidP="1D2E30D1">
      <w:pPr>
        <w:rPr>
          <w:b/>
          <w:bCs/>
        </w:rPr>
      </w:pPr>
      <w:r w:rsidRPr="1D2E30D1">
        <w:rPr>
          <w:b/>
          <w:bCs/>
        </w:rPr>
        <w:t xml:space="preserve">Mature height: </w:t>
      </w:r>
      <w:r w:rsidR="097F391C">
        <w:t>50-60 feet</w:t>
      </w:r>
    </w:p>
    <w:p w14:paraId="0DBDFF86" w14:textId="0FE29E84" w:rsidR="6ADD4611" w:rsidRDefault="6ADD4611" w:rsidP="1D2E30D1">
      <w:pPr>
        <w:rPr>
          <w:b/>
          <w:bCs/>
        </w:rPr>
      </w:pPr>
      <w:r w:rsidRPr="1D2E30D1">
        <w:rPr>
          <w:b/>
          <w:bCs/>
        </w:rPr>
        <w:t xml:space="preserve">Mature width: </w:t>
      </w:r>
      <w:r w:rsidR="0500A415">
        <w:t>50-60 feet</w:t>
      </w:r>
    </w:p>
    <w:p w14:paraId="33754DA9" w14:textId="320D7FC7" w:rsidR="6ADD4611" w:rsidRDefault="6ADD4611" w:rsidP="1D2E30D1">
      <w:r>
        <w:t xml:space="preserve">Find more details about Swamp White Oak </w:t>
      </w:r>
      <w:hyperlink r:id="rId11">
        <w:r w:rsidRPr="1D2E30D1">
          <w:rPr>
            <w:rStyle w:val="Hyperlink"/>
          </w:rPr>
          <w:t>here.</w:t>
        </w:r>
      </w:hyperlink>
    </w:p>
    <w:p w14:paraId="3DCD7506" w14:textId="40735691" w:rsidR="1D2E30D1" w:rsidRDefault="1D2E30D1" w:rsidP="1D2E30D1"/>
    <w:p w14:paraId="54047607" w14:textId="4AD84B94" w:rsidR="7D64517A" w:rsidRDefault="7D64517A" w:rsidP="1D2E30D1">
      <w:pPr>
        <w:pStyle w:val="Heading3"/>
      </w:pPr>
      <w:r>
        <w:t xml:space="preserve">Hackberry, </w:t>
      </w:r>
      <w:proofErr w:type="spellStart"/>
      <w:r w:rsidRPr="1D2E30D1">
        <w:rPr>
          <w:i/>
          <w:iCs/>
        </w:rPr>
        <w:t>Celtis</w:t>
      </w:r>
      <w:proofErr w:type="spellEnd"/>
      <w:r w:rsidRPr="1D2E30D1">
        <w:rPr>
          <w:i/>
          <w:iCs/>
        </w:rPr>
        <w:t xml:space="preserve"> </w:t>
      </w:r>
      <w:proofErr w:type="spellStart"/>
      <w:r w:rsidRPr="1D2E30D1">
        <w:rPr>
          <w:i/>
          <w:iCs/>
        </w:rPr>
        <w:t>occidentalis</w:t>
      </w:r>
      <w:proofErr w:type="spellEnd"/>
    </w:p>
    <w:p w14:paraId="3E5645AE" w14:textId="21D5FA43" w:rsidR="4B53A102" w:rsidRDefault="4B53A102" w:rsidP="1D2E30D1">
      <w:r>
        <w:t>Hack</w:t>
      </w:r>
      <w:r w:rsidR="546EA440">
        <w:t>b</w:t>
      </w:r>
      <w:r>
        <w:t xml:space="preserve">erry is a native tree </w:t>
      </w:r>
      <w:r w:rsidR="19667F21">
        <w:t xml:space="preserve">and is easily </w:t>
      </w:r>
      <w:r w:rsidR="252B47A5">
        <w:t>identified</w:t>
      </w:r>
      <w:r w:rsidR="19667F21">
        <w:t xml:space="preserve"> by its </w:t>
      </w:r>
      <w:r w:rsidR="099AB48F">
        <w:t>irregular,</w:t>
      </w:r>
      <w:r w:rsidR="19667F21">
        <w:t xml:space="preserve"> ridged bark. </w:t>
      </w:r>
      <w:r w:rsidR="1FFD42E8">
        <w:t xml:space="preserve">It can adapt to a variety of soil conditions, including wet soils. </w:t>
      </w:r>
      <w:r w:rsidR="2BA57EBE">
        <w:t xml:space="preserve">Its </w:t>
      </w:r>
      <w:r w:rsidR="28795019">
        <w:t xml:space="preserve">leaves are food for caterpillars and its </w:t>
      </w:r>
      <w:r w:rsidR="2BA57EBE">
        <w:t xml:space="preserve">small, brown-purple fruits are food for birds. </w:t>
      </w:r>
    </w:p>
    <w:p w14:paraId="207D0DB4" w14:textId="023F1F57" w:rsidR="598A956E" w:rsidRDefault="598A956E" w:rsidP="1D2E30D1">
      <w:r w:rsidRPr="1D2E30D1">
        <w:rPr>
          <w:b/>
          <w:bCs/>
        </w:rPr>
        <w:t>Light exposure:</w:t>
      </w:r>
      <w:r>
        <w:t xml:space="preserve"> </w:t>
      </w:r>
      <w:r w:rsidR="0F19B75B">
        <w:t>full sun or partial sun/shade</w:t>
      </w:r>
    </w:p>
    <w:p w14:paraId="02DAC169" w14:textId="4EA24F6D" w:rsidR="598A956E" w:rsidRDefault="598A956E" w:rsidP="1D2E30D1">
      <w:pPr>
        <w:rPr>
          <w:b/>
          <w:bCs/>
        </w:rPr>
      </w:pPr>
      <w:r w:rsidRPr="1D2E30D1">
        <w:rPr>
          <w:b/>
          <w:bCs/>
        </w:rPr>
        <w:t xml:space="preserve">Soil conditions: </w:t>
      </w:r>
      <w:r w:rsidR="32C6F1E8">
        <w:t>moist, well-drained soil</w:t>
      </w:r>
    </w:p>
    <w:p w14:paraId="74ED73AB" w14:textId="1AD09A2C" w:rsidR="304B76E4" w:rsidRDefault="304B76E4" w:rsidP="1D2E30D1">
      <w:pPr>
        <w:rPr>
          <w:b/>
          <w:bCs/>
        </w:rPr>
      </w:pPr>
      <w:r w:rsidRPr="1D2E30D1">
        <w:rPr>
          <w:b/>
          <w:bCs/>
        </w:rPr>
        <w:t xml:space="preserve">Mature height: </w:t>
      </w:r>
      <w:r w:rsidRPr="1D2E30D1">
        <w:t>40-60 feet</w:t>
      </w:r>
    </w:p>
    <w:p w14:paraId="3CE7838E" w14:textId="58A3D4E7" w:rsidR="304B76E4" w:rsidRDefault="304B76E4" w:rsidP="1D2E30D1">
      <w:pPr>
        <w:rPr>
          <w:b/>
          <w:bCs/>
        </w:rPr>
      </w:pPr>
      <w:r w:rsidRPr="1D2E30D1">
        <w:rPr>
          <w:b/>
          <w:bCs/>
        </w:rPr>
        <w:t xml:space="preserve">Mature width: </w:t>
      </w:r>
      <w:r w:rsidRPr="1D2E30D1">
        <w:t>40-50 feet</w:t>
      </w:r>
    </w:p>
    <w:p w14:paraId="4858ABEC" w14:textId="6F6F5491" w:rsidR="598A956E" w:rsidRDefault="598A956E" w:rsidP="1D2E30D1">
      <w:r>
        <w:t xml:space="preserve">Find more details about </w:t>
      </w:r>
      <w:r w:rsidR="6DEF282F">
        <w:t xml:space="preserve">hackberry </w:t>
      </w:r>
      <w:hyperlink r:id="rId12">
        <w:r w:rsidR="6DEF282F" w:rsidRPr="1D2E30D1">
          <w:rPr>
            <w:rStyle w:val="Hyperlink"/>
          </w:rPr>
          <w:t>here.</w:t>
        </w:r>
      </w:hyperlink>
      <w:r w:rsidR="6DEF282F">
        <w:t xml:space="preserve"> </w:t>
      </w:r>
    </w:p>
    <w:p w14:paraId="7608E847" w14:textId="301DCB4D" w:rsidR="1D2E30D1" w:rsidRDefault="1D2E30D1" w:rsidP="1D2E30D1"/>
    <w:p w14:paraId="2B3834C6" w14:textId="7AC39EB1" w:rsidR="7D64517A" w:rsidRDefault="7D64517A" w:rsidP="1D2E30D1">
      <w:pPr>
        <w:pStyle w:val="Heading3"/>
      </w:pPr>
      <w:proofErr w:type="spellStart"/>
      <w:r>
        <w:t>Blackhaw</w:t>
      </w:r>
      <w:proofErr w:type="spellEnd"/>
      <w:r>
        <w:t xml:space="preserve"> Viburnum</w:t>
      </w:r>
      <w:r w:rsidR="086C8182">
        <w:t xml:space="preserve">, </w:t>
      </w:r>
      <w:bookmarkStart w:id="0" w:name="_GoBack"/>
      <w:r w:rsidR="086C8182" w:rsidRPr="00DA4030">
        <w:rPr>
          <w:i/>
        </w:rPr>
        <w:t xml:space="preserve">Viburnum </w:t>
      </w:r>
      <w:proofErr w:type="spellStart"/>
      <w:r w:rsidR="086C8182" w:rsidRPr="00DA4030">
        <w:rPr>
          <w:i/>
        </w:rPr>
        <w:t>prunifolium</w:t>
      </w:r>
      <w:bookmarkEnd w:id="0"/>
      <w:proofErr w:type="spellEnd"/>
    </w:p>
    <w:p w14:paraId="5B740A75" w14:textId="5F509E73" w:rsidR="640E9353" w:rsidRDefault="640E9353" w:rsidP="1D2E30D1">
      <w:proofErr w:type="spellStart"/>
      <w:r>
        <w:t>Blackhaw</w:t>
      </w:r>
      <w:proofErr w:type="spellEnd"/>
      <w:r>
        <w:t xml:space="preserve"> Viburnum is a </w:t>
      </w:r>
      <w:r w:rsidR="7B3FD496">
        <w:t xml:space="preserve">large, </w:t>
      </w:r>
      <w:r>
        <w:t xml:space="preserve">multi-stem shrub with </w:t>
      </w:r>
      <w:r w:rsidR="39CF5050">
        <w:t xml:space="preserve">white flower clusters. </w:t>
      </w:r>
      <w:r w:rsidR="0FDE9D49">
        <w:t>It's also a source of interest in the fall when its leaves turn orange to deep red.</w:t>
      </w:r>
      <w:r w:rsidR="63482712">
        <w:t xml:space="preserve"> It can tolerate a variety of planting sites, including dry or wet areas and sun or </w:t>
      </w:r>
      <w:r w:rsidR="692A8B54">
        <w:t xml:space="preserve">light shade. </w:t>
      </w:r>
    </w:p>
    <w:p w14:paraId="5FA67757" w14:textId="2B5B6C54" w:rsidR="670D8BA4" w:rsidRDefault="670D8BA4" w:rsidP="1D2E30D1">
      <w:r w:rsidRPr="1D2E30D1">
        <w:rPr>
          <w:b/>
          <w:bCs/>
        </w:rPr>
        <w:t>Light exposure:</w:t>
      </w:r>
      <w:r>
        <w:t xml:space="preserve"> </w:t>
      </w:r>
      <w:r w:rsidR="348C11BC">
        <w:t>full sun or partial sun/shade</w:t>
      </w:r>
    </w:p>
    <w:p w14:paraId="346DF318" w14:textId="4C888389" w:rsidR="670D8BA4" w:rsidRDefault="670D8BA4" w:rsidP="1D2E30D1">
      <w:pPr>
        <w:rPr>
          <w:b/>
          <w:bCs/>
        </w:rPr>
      </w:pPr>
      <w:r w:rsidRPr="1D2E30D1">
        <w:rPr>
          <w:b/>
          <w:bCs/>
        </w:rPr>
        <w:t xml:space="preserve">Soil conditions: </w:t>
      </w:r>
      <w:r w:rsidR="75F97DC6">
        <w:t>moist, well-drained</w:t>
      </w:r>
    </w:p>
    <w:p w14:paraId="0EE0F27A" w14:textId="50AC6039" w:rsidR="670D8BA4" w:rsidRDefault="670D8BA4" w:rsidP="1D2E30D1">
      <w:pPr>
        <w:rPr>
          <w:b/>
          <w:bCs/>
        </w:rPr>
      </w:pPr>
      <w:r w:rsidRPr="1D2E30D1">
        <w:rPr>
          <w:b/>
          <w:bCs/>
        </w:rPr>
        <w:t xml:space="preserve">Mature height: </w:t>
      </w:r>
      <w:r w:rsidR="2E35D7C4">
        <w:t>12-15 feet</w:t>
      </w:r>
    </w:p>
    <w:p w14:paraId="67165033" w14:textId="271570D1" w:rsidR="670D8BA4" w:rsidRDefault="670D8BA4" w:rsidP="1D2E30D1">
      <w:pPr>
        <w:rPr>
          <w:b/>
          <w:bCs/>
        </w:rPr>
      </w:pPr>
      <w:r w:rsidRPr="1D2E30D1">
        <w:rPr>
          <w:b/>
          <w:bCs/>
        </w:rPr>
        <w:lastRenderedPageBreak/>
        <w:t xml:space="preserve">Mature width: </w:t>
      </w:r>
      <w:r w:rsidR="3F42EBE8">
        <w:t>8-12 feet</w:t>
      </w:r>
    </w:p>
    <w:p w14:paraId="48FA5C0C" w14:textId="799AC756" w:rsidR="0BA6E941" w:rsidRDefault="0BA6E941" w:rsidP="1D2E30D1">
      <w:pPr>
        <w:rPr>
          <w:b/>
          <w:bCs/>
        </w:rPr>
      </w:pPr>
      <w:r w:rsidRPr="1D2E30D1">
        <w:rPr>
          <w:b/>
          <w:bCs/>
        </w:rPr>
        <w:t xml:space="preserve">Bloom color: </w:t>
      </w:r>
      <w:r>
        <w:t xml:space="preserve">white </w:t>
      </w:r>
    </w:p>
    <w:p w14:paraId="6D0CDFC9" w14:textId="2FCA8B3B" w:rsidR="0BA6E941" w:rsidRDefault="0BA6E941" w:rsidP="1D2E30D1">
      <w:r w:rsidRPr="1D2E30D1">
        <w:rPr>
          <w:b/>
          <w:bCs/>
        </w:rPr>
        <w:t>Bloom time:</w:t>
      </w:r>
      <w:r>
        <w:t xml:space="preserve"> May, June</w:t>
      </w:r>
    </w:p>
    <w:p w14:paraId="358A6340" w14:textId="5D1BC2D3" w:rsidR="670D8BA4" w:rsidRDefault="670D8BA4" w:rsidP="1D2E30D1">
      <w:r>
        <w:t>Find more details about</w:t>
      </w:r>
      <w:r w:rsidR="6E0D038F">
        <w:t xml:space="preserve"> </w:t>
      </w:r>
      <w:proofErr w:type="spellStart"/>
      <w:r w:rsidR="6E0D038F">
        <w:t>Blackhaw</w:t>
      </w:r>
      <w:proofErr w:type="spellEnd"/>
      <w:r w:rsidR="6E0D038F">
        <w:t xml:space="preserve"> Viburnum </w:t>
      </w:r>
      <w:hyperlink r:id="rId13">
        <w:r w:rsidR="6E0D038F" w:rsidRPr="1D2E30D1">
          <w:rPr>
            <w:rStyle w:val="Hyperlink"/>
          </w:rPr>
          <w:t>here.</w:t>
        </w:r>
      </w:hyperlink>
      <w:r w:rsidR="6E0D038F">
        <w:t xml:space="preserve"> </w:t>
      </w:r>
    </w:p>
    <w:p w14:paraId="57855E76" w14:textId="639710FC" w:rsidR="1D2E30D1" w:rsidRDefault="1D2E30D1" w:rsidP="1D2E30D1"/>
    <w:p w14:paraId="3C3FCACC" w14:textId="65D48E6B" w:rsidR="7829BB97" w:rsidRDefault="7829BB97" w:rsidP="1D2E30D1">
      <w:pPr>
        <w:pStyle w:val="Heading2"/>
      </w:pPr>
      <w:r>
        <w:t>Where to Get Native Plants</w:t>
      </w:r>
    </w:p>
    <w:p w14:paraId="5CAC533F" w14:textId="5ABCB5B5" w:rsidR="7829BB97" w:rsidRDefault="7829BB97" w:rsidP="1D2E30D1">
      <w:r>
        <w:t xml:space="preserve">The demand for native plants is growing, yet it is not always easy to find native plants for sale. </w:t>
      </w:r>
      <w:r w:rsidR="3F015DF7">
        <w:t>A few suggestions for sourcing native plants include:</w:t>
      </w:r>
    </w:p>
    <w:p w14:paraId="2F729B1D" w14:textId="0B55FCF8" w:rsidR="3F015DF7" w:rsidRDefault="3F015DF7" w:rsidP="1D2E30D1">
      <w:pPr>
        <w:pStyle w:val="ListParagraph"/>
        <w:numPr>
          <w:ilvl w:val="0"/>
          <w:numId w:val="1"/>
        </w:numPr>
      </w:pPr>
      <w:r w:rsidRPr="2D91512C">
        <w:rPr>
          <w:b/>
          <w:bCs/>
        </w:rPr>
        <w:t>Local native plant sale events:</w:t>
      </w:r>
      <w:r>
        <w:t xml:space="preserve"> </w:t>
      </w:r>
      <w:hyperlink r:id="rId14">
        <w:r w:rsidRPr="2D91512C">
          <w:rPr>
            <w:rStyle w:val="Hyperlink"/>
          </w:rPr>
          <w:t>The Conservation Foundation</w:t>
        </w:r>
      </w:hyperlink>
      <w:r>
        <w:t xml:space="preserve"> and Forest Preserve Districts </w:t>
      </w:r>
      <w:r w:rsidR="4A4522A0">
        <w:t xml:space="preserve">hold annual native plants, typically in the spring. Chicago Living Corridors updates </w:t>
      </w:r>
      <w:hyperlink r:id="rId15">
        <w:r w:rsidR="4A4522A0" w:rsidRPr="2D91512C">
          <w:rPr>
            <w:rStyle w:val="Hyperlink"/>
          </w:rPr>
          <w:t>a list of native plant sales in the Chicago re</w:t>
        </w:r>
        <w:r w:rsidR="05BDD92D" w:rsidRPr="2D91512C">
          <w:rPr>
            <w:rStyle w:val="Hyperlink"/>
          </w:rPr>
          <w:t>gion</w:t>
        </w:r>
      </w:hyperlink>
      <w:r w:rsidR="05BDD92D">
        <w:t xml:space="preserve"> each year. </w:t>
      </w:r>
    </w:p>
    <w:p w14:paraId="2BB175E6" w14:textId="6C12720D" w:rsidR="3F015DF7" w:rsidRDefault="3F015DF7" w:rsidP="1D2E30D1">
      <w:pPr>
        <w:pStyle w:val="ListParagraph"/>
        <w:numPr>
          <w:ilvl w:val="0"/>
          <w:numId w:val="1"/>
        </w:numPr>
      </w:pPr>
      <w:r w:rsidRPr="2D91512C">
        <w:rPr>
          <w:b/>
          <w:bCs/>
        </w:rPr>
        <w:t xml:space="preserve">Select nurseries and garden </w:t>
      </w:r>
      <w:r w:rsidR="2830CC9F" w:rsidRPr="2D91512C">
        <w:rPr>
          <w:b/>
          <w:bCs/>
        </w:rPr>
        <w:t>centers:</w:t>
      </w:r>
      <w:r w:rsidR="1CE35647">
        <w:t xml:space="preserve"> </w:t>
      </w:r>
      <w:hyperlink r:id="rId16">
        <w:r w:rsidR="1CE35647" w:rsidRPr="2D91512C">
          <w:rPr>
            <w:rStyle w:val="Hyperlink"/>
          </w:rPr>
          <w:t>Natural Garden Natives</w:t>
        </w:r>
      </w:hyperlink>
      <w:r w:rsidR="1CE35647">
        <w:t xml:space="preserve"> is the native plant brand of Midwest Ground Covers</w:t>
      </w:r>
      <w:r w:rsidR="3113AC66">
        <w:t xml:space="preserve">. They have a </w:t>
      </w:r>
      <w:hyperlink r:id="rId17">
        <w:r w:rsidR="3113AC66" w:rsidRPr="2D91512C">
          <w:rPr>
            <w:rStyle w:val="Hyperlink"/>
          </w:rPr>
          <w:t>store locator</w:t>
        </w:r>
      </w:hyperlink>
      <w:r w:rsidR="3113AC66">
        <w:t xml:space="preserve"> of garden centers that stock their plants. </w:t>
      </w:r>
    </w:p>
    <w:p w14:paraId="23047F80" w14:textId="5D30C9A9" w:rsidR="3F015DF7" w:rsidRDefault="3F015DF7" w:rsidP="1D2E30D1">
      <w:pPr>
        <w:pStyle w:val="ListParagraph"/>
        <w:numPr>
          <w:ilvl w:val="0"/>
          <w:numId w:val="1"/>
        </w:numPr>
      </w:pPr>
      <w:r w:rsidRPr="2D91512C">
        <w:rPr>
          <w:b/>
          <w:bCs/>
        </w:rPr>
        <w:t>Online native plant retailers</w:t>
      </w:r>
      <w:r w:rsidR="0BA03D6F" w:rsidRPr="2D91512C">
        <w:rPr>
          <w:b/>
          <w:bCs/>
        </w:rPr>
        <w:t xml:space="preserve">: </w:t>
      </w:r>
      <w:hyperlink r:id="rId18">
        <w:r w:rsidR="49D9DE54" w:rsidRPr="2D91512C">
          <w:rPr>
            <w:rStyle w:val="Hyperlink"/>
          </w:rPr>
          <w:t>Possibility Place</w:t>
        </w:r>
      </w:hyperlink>
      <w:r w:rsidR="49D9DE54">
        <w:t xml:space="preserve"> </w:t>
      </w:r>
      <w:r w:rsidR="377A42CA">
        <w:t xml:space="preserve">and </w:t>
      </w:r>
      <w:hyperlink r:id="rId19">
        <w:r w:rsidR="377A42CA" w:rsidRPr="2D91512C">
          <w:rPr>
            <w:rStyle w:val="Hyperlink"/>
          </w:rPr>
          <w:t>Prairie Moon Nursery</w:t>
        </w:r>
      </w:hyperlink>
      <w:r w:rsidR="377A42CA">
        <w:t xml:space="preserve"> are </w:t>
      </w:r>
      <w:r w:rsidR="49D9DE54">
        <w:t>reputable native plant nurser</w:t>
      </w:r>
      <w:r w:rsidR="5A20F18D">
        <w:t>ies</w:t>
      </w:r>
      <w:r w:rsidR="49D9DE54">
        <w:t xml:space="preserve"> that ship plants. </w:t>
      </w:r>
      <w:proofErr w:type="spellStart"/>
      <w:r w:rsidR="7D05DD31">
        <w:t>natura</w:t>
      </w:r>
      <w:proofErr w:type="spellEnd"/>
    </w:p>
    <w:p w14:paraId="0A2B3413" w14:textId="373F1E96" w:rsidR="1D2E30D1" w:rsidRDefault="7EF460EB" w:rsidP="686DAD78">
      <w:r>
        <w:t xml:space="preserve">From </w:t>
      </w:r>
      <w:r w:rsidR="0EB276FB">
        <w:t>attractive</w:t>
      </w:r>
      <w:r>
        <w:t xml:space="preserve"> shrubs like Pagoda Dogwood to </w:t>
      </w:r>
      <w:r w:rsidR="231709BC">
        <w:t>steadfast trees like Swamp White Oak</w:t>
      </w:r>
      <w:r w:rsidR="29EC68CA">
        <w:t xml:space="preserve">, native trees and shrubs can be the solution to problem wet areas in your yard and benefit the ecosystem at the same time. </w:t>
      </w:r>
    </w:p>
    <w:p w14:paraId="09593EAC" w14:textId="2D120970" w:rsidR="1D2E30D1" w:rsidRDefault="1D2E30D1" w:rsidP="1D2E30D1"/>
    <w:p w14:paraId="4A523E48" w14:textId="1D61B07D" w:rsidR="3DBA8A93" w:rsidRDefault="3DBA8A93" w:rsidP="1D2E30D1">
      <w:pPr>
        <w:rPr>
          <w:i/>
          <w:iCs/>
        </w:rPr>
      </w:pPr>
      <w:r w:rsidRPr="1D2E30D1">
        <w:rPr>
          <w:i/>
          <w:iCs/>
        </w:rPr>
        <w:t xml:space="preserve">Information about these trees and shrubs was </w:t>
      </w:r>
      <w:r w:rsidR="1E2017FC" w:rsidRPr="1D2E30D1">
        <w:rPr>
          <w:i/>
          <w:iCs/>
        </w:rPr>
        <w:t>sourc</w:t>
      </w:r>
      <w:r w:rsidRPr="1D2E30D1">
        <w:rPr>
          <w:i/>
          <w:iCs/>
        </w:rPr>
        <w:t xml:space="preserve">ed from </w:t>
      </w:r>
      <w:hyperlink r:id="rId20">
        <w:r w:rsidRPr="1D2E30D1">
          <w:rPr>
            <w:rStyle w:val="Hyperlink"/>
            <w:i/>
            <w:iCs/>
          </w:rPr>
          <w:t>Illinois Wildflowers</w:t>
        </w:r>
      </w:hyperlink>
      <w:r w:rsidRPr="1D2E30D1">
        <w:rPr>
          <w:i/>
          <w:iCs/>
        </w:rPr>
        <w:t>,</w:t>
      </w:r>
      <w:r w:rsidR="4E3BF467" w:rsidRPr="1D2E30D1">
        <w:rPr>
          <w:i/>
          <w:iCs/>
        </w:rPr>
        <w:t xml:space="preserve"> </w:t>
      </w:r>
      <w:hyperlink r:id="rId21">
        <w:r w:rsidR="4E3BF467" w:rsidRPr="1D2E30D1">
          <w:rPr>
            <w:rStyle w:val="Hyperlink"/>
            <w:i/>
            <w:iCs/>
          </w:rPr>
          <w:t>Morton Arboretum</w:t>
        </w:r>
      </w:hyperlink>
      <w:r w:rsidRPr="1D2E30D1">
        <w:rPr>
          <w:i/>
          <w:iCs/>
        </w:rPr>
        <w:t xml:space="preserve"> and </w:t>
      </w:r>
      <w:hyperlink r:id="rId22">
        <w:r w:rsidRPr="1D2E30D1">
          <w:rPr>
            <w:rStyle w:val="Hyperlink"/>
            <w:i/>
            <w:iCs/>
          </w:rPr>
          <w:t>Midwest Groundcover</w:t>
        </w:r>
      </w:hyperlink>
      <w:r w:rsidRPr="1D2E30D1">
        <w:rPr>
          <w:i/>
          <w:iCs/>
        </w:rPr>
        <w:t xml:space="preserve"> websites. Check out these websites for more great information about </w:t>
      </w:r>
      <w:r w:rsidR="70A63338" w:rsidRPr="1D2E30D1">
        <w:rPr>
          <w:i/>
          <w:iCs/>
        </w:rPr>
        <w:t>plants native to our</w:t>
      </w:r>
      <w:r w:rsidRPr="1D2E30D1">
        <w:rPr>
          <w:i/>
          <w:iCs/>
        </w:rPr>
        <w:t xml:space="preserve"> </w:t>
      </w:r>
      <w:r w:rsidR="70A63338" w:rsidRPr="1D2E30D1">
        <w:rPr>
          <w:i/>
          <w:iCs/>
        </w:rPr>
        <w:t xml:space="preserve">region. </w:t>
      </w:r>
    </w:p>
    <w:p w14:paraId="148930E2" w14:textId="312B1BD9" w:rsidR="1D2E30D1" w:rsidRDefault="1D2E30D1" w:rsidP="1D2E30D1"/>
    <w:sectPr w:rsidR="1D2E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26F"/>
    <w:multiLevelType w:val="hybridMultilevel"/>
    <w:tmpl w:val="AC9EC1D8"/>
    <w:lvl w:ilvl="0" w:tplc="09C40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6B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AC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43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0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C7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A8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23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EF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991"/>
    <w:multiLevelType w:val="hybridMultilevel"/>
    <w:tmpl w:val="C35C406A"/>
    <w:lvl w:ilvl="0" w:tplc="9956F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E4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40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2E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04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EB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1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A9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66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0092"/>
    <w:multiLevelType w:val="hybridMultilevel"/>
    <w:tmpl w:val="7D88706A"/>
    <w:lvl w:ilvl="0" w:tplc="28E8B55E">
      <w:start w:val="1"/>
      <w:numFmt w:val="decimal"/>
      <w:lvlText w:val="%1."/>
      <w:lvlJc w:val="left"/>
      <w:pPr>
        <w:ind w:left="720" w:hanging="360"/>
      </w:pPr>
    </w:lvl>
    <w:lvl w:ilvl="1" w:tplc="74A2CC6C">
      <w:start w:val="1"/>
      <w:numFmt w:val="lowerLetter"/>
      <w:lvlText w:val="%2."/>
      <w:lvlJc w:val="left"/>
      <w:pPr>
        <w:ind w:left="1440" w:hanging="360"/>
      </w:pPr>
    </w:lvl>
    <w:lvl w:ilvl="2" w:tplc="0A920300">
      <w:start w:val="1"/>
      <w:numFmt w:val="lowerLetter"/>
      <w:lvlText w:val="%3."/>
      <w:lvlJc w:val="left"/>
      <w:pPr>
        <w:ind w:left="2160" w:hanging="180"/>
      </w:pPr>
    </w:lvl>
    <w:lvl w:ilvl="3" w:tplc="5620642C">
      <w:start w:val="1"/>
      <w:numFmt w:val="decimal"/>
      <w:lvlText w:val="%4."/>
      <w:lvlJc w:val="left"/>
      <w:pPr>
        <w:ind w:left="2880" w:hanging="360"/>
      </w:pPr>
    </w:lvl>
    <w:lvl w:ilvl="4" w:tplc="703624A0">
      <w:start w:val="1"/>
      <w:numFmt w:val="lowerLetter"/>
      <w:lvlText w:val="%5."/>
      <w:lvlJc w:val="left"/>
      <w:pPr>
        <w:ind w:left="3600" w:hanging="360"/>
      </w:pPr>
    </w:lvl>
    <w:lvl w:ilvl="5" w:tplc="72049E50">
      <w:start w:val="1"/>
      <w:numFmt w:val="lowerRoman"/>
      <w:lvlText w:val="%6."/>
      <w:lvlJc w:val="right"/>
      <w:pPr>
        <w:ind w:left="4320" w:hanging="180"/>
      </w:pPr>
    </w:lvl>
    <w:lvl w:ilvl="6" w:tplc="DF2C4DDA">
      <w:start w:val="1"/>
      <w:numFmt w:val="decimal"/>
      <w:lvlText w:val="%7."/>
      <w:lvlJc w:val="left"/>
      <w:pPr>
        <w:ind w:left="5040" w:hanging="360"/>
      </w:pPr>
    </w:lvl>
    <w:lvl w:ilvl="7" w:tplc="0382CB76">
      <w:start w:val="1"/>
      <w:numFmt w:val="lowerLetter"/>
      <w:lvlText w:val="%8."/>
      <w:lvlJc w:val="left"/>
      <w:pPr>
        <w:ind w:left="5760" w:hanging="360"/>
      </w:pPr>
    </w:lvl>
    <w:lvl w:ilvl="8" w:tplc="EA50AA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8969"/>
    <w:multiLevelType w:val="hybridMultilevel"/>
    <w:tmpl w:val="382E9E90"/>
    <w:lvl w:ilvl="0" w:tplc="6EC4BC20">
      <w:start w:val="1"/>
      <w:numFmt w:val="decimal"/>
      <w:lvlText w:val="%1."/>
      <w:lvlJc w:val="left"/>
      <w:pPr>
        <w:ind w:left="720" w:hanging="360"/>
      </w:pPr>
    </w:lvl>
    <w:lvl w:ilvl="1" w:tplc="9836CE04">
      <w:start w:val="1"/>
      <w:numFmt w:val="lowerLetter"/>
      <w:lvlText w:val="%2."/>
      <w:lvlJc w:val="left"/>
      <w:pPr>
        <w:ind w:left="1440" w:hanging="360"/>
      </w:pPr>
    </w:lvl>
    <w:lvl w:ilvl="2" w:tplc="29AAD0B6">
      <w:start w:val="1"/>
      <w:numFmt w:val="lowerRoman"/>
      <w:lvlText w:val="%3."/>
      <w:lvlJc w:val="right"/>
      <w:pPr>
        <w:ind w:left="2160" w:hanging="180"/>
      </w:pPr>
    </w:lvl>
    <w:lvl w:ilvl="3" w:tplc="971ED420">
      <w:start w:val="1"/>
      <w:numFmt w:val="decimal"/>
      <w:lvlText w:val="%4."/>
      <w:lvlJc w:val="left"/>
      <w:pPr>
        <w:ind w:left="2880" w:hanging="360"/>
      </w:pPr>
    </w:lvl>
    <w:lvl w:ilvl="4" w:tplc="779C3B02">
      <w:start w:val="1"/>
      <w:numFmt w:val="lowerLetter"/>
      <w:lvlText w:val="%5."/>
      <w:lvlJc w:val="left"/>
      <w:pPr>
        <w:ind w:left="3600" w:hanging="360"/>
      </w:pPr>
    </w:lvl>
    <w:lvl w:ilvl="5" w:tplc="415E0936">
      <w:start w:val="1"/>
      <w:numFmt w:val="lowerRoman"/>
      <w:lvlText w:val="%6."/>
      <w:lvlJc w:val="right"/>
      <w:pPr>
        <w:ind w:left="4320" w:hanging="180"/>
      </w:pPr>
    </w:lvl>
    <w:lvl w:ilvl="6" w:tplc="D890B516">
      <w:start w:val="1"/>
      <w:numFmt w:val="decimal"/>
      <w:lvlText w:val="%7."/>
      <w:lvlJc w:val="left"/>
      <w:pPr>
        <w:ind w:left="5040" w:hanging="360"/>
      </w:pPr>
    </w:lvl>
    <w:lvl w:ilvl="7" w:tplc="7D6652F6">
      <w:start w:val="1"/>
      <w:numFmt w:val="lowerLetter"/>
      <w:lvlText w:val="%8."/>
      <w:lvlJc w:val="left"/>
      <w:pPr>
        <w:ind w:left="5760" w:hanging="360"/>
      </w:pPr>
    </w:lvl>
    <w:lvl w:ilvl="8" w:tplc="1F3A4A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3DC47F"/>
    <w:rsid w:val="0036198B"/>
    <w:rsid w:val="0043B8E7"/>
    <w:rsid w:val="00DA4030"/>
    <w:rsid w:val="0174BD6C"/>
    <w:rsid w:val="01A9B30C"/>
    <w:rsid w:val="01E8CB7D"/>
    <w:rsid w:val="0249BCD2"/>
    <w:rsid w:val="02AB196E"/>
    <w:rsid w:val="0324AA8B"/>
    <w:rsid w:val="03F419AE"/>
    <w:rsid w:val="049A303D"/>
    <w:rsid w:val="04EA2485"/>
    <w:rsid w:val="0500A415"/>
    <w:rsid w:val="054906D5"/>
    <w:rsid w:val="05BDD92D"/>
    <w:rsid w:val="05C1DEF5"/>
    <w:rsid w:val="07056174"/>
    <w:rsid w:val="086C8182"/>
    <w:rsid w:val="088300D9"/>
    <w:rsid w:val="097111BA"/>
    <w:rsid w:val="097F391C"/>
    <w:rsid w:val="099AB48F"/>
    <w:rsid w:val="09C13E36"/>
    <w:rsid w:val="09F0C74C"/>
    <w:rsid w:val="0AA9FE79"/>
    <w:rsid w:val="0AC1F6DF"/>
    <w:rsid w:val="0B7321CA"/>
    <w:rsid w:val="0B7964EF"/>
    <w:rsid w:val="0B87AA6E"/>
    <w:rsid w:val="0BA03D6F"/>
    <w:rsid w:val="0BA6E941"/>
    <w:rsid w:val="0BDB6146"/>
    <w:rsid w:val="0BEC3776"/>
    <w:rsid w:val="0C6381BE"/>
    <w:rsid w:val="0C701C3F"/>
    <w:rsid w:val="0E0BECA0"/>
    <w:rsid w:val="0E319414"/>
    <w:rsid w:val="0EB276FB"/>
    <w:rsid w:val="0F19B75B"/>
    <w:rsid w:val="0FACB3E6"/>
    <w:rsid w:val="0FDE9D49"/>
    <w:rsid w:val="112A6505"/>
    <w:rsid w:val="11FAB62B"/>
    <w:rsid w:val="126C44FA"/>
    <w:rsid w:val="12B3E067"/>
    <w:rsid w:val="1373E7D4"/>
    <w:rsid w:val="13FF78C9"/>
    <w:rsid w:val="1403E776"/>
    <w:rsid w:val="14106BEB"/>
    <w:rsid w:val="142C2677"/>
    <w:rsid w:val="159D5142"/>
    <w:rsid w:val="168E87BA"/>
    <w:rsid w:val="16987C2D"/>
    <w:rsid w:val="16DFDB94"/>
    <w:rsid w:val="175CC36F"/>
    <w:rsid w:val="187061BB"/>
    <w:rsid w:val="187BABF5"/>
    <w:rsid w:val="18C87AA7"/>
    <w:rsid w:val="19667F21"/>
    <w:rsid w:val="1982EB00"/>
    <w:rsid w:val="1987538D"/>
    <w:rsid w:val="198BEBDA"/>
    <w:rsid w:val="1A8699C7"/>
    <w:rsid w:val="1B46E8F3"/>
    <w:rsid w:val="1B535C6B"/>
    <w:rsid w:val="1B6BED50"/>
    <w:rsid w:val="1BF5D0FE"/>
    <w:rsid w:val="1CC32234"/>
    <w:rsid w:val="1CE35647"/>
    <w:rsid w:val="1D2E30D1"/>
    <w:rsid w:val="1D92B448"/>
    <w:rsid w:val="1DD178E2"/>
    <w:rsid w:val="1E2017FC"/>
    <w:rsid w:val="1EB109B9"/>
    <w:rsid w:val="1EEA5601"/>
    <w:rsid w:val="1FFD42E8"/>
    <w:rsid w:val="21874626"/>
    <w:rsid w:val="2253CB10"/>
    <w:rsid w:val="22A4EA05"/>
    <w:rsid w:val="231709BC"/>
    <w:rsid w:val="235122F9"/>
    <w:rsid w:val="24195ED0"/>
    <w:rsid w:val="242626AB"/>
    <w:rsid w:val="24BEE6E8"/>
    <w:rsid w:val="252B47A5"/>
    <w:rsid w:val="268B8AB8"/>
    <w:rsid w:val="27CDD5BA"/>
    <w:rsid w:val="27F687AA"/>
    <w:rsid w:val="2830CC9F"/>
    <w:rsid w:val="28795019"/>
    <w:rsid w:val="291BC0F8"/>
    <w:rsid w:val="29B7B95D"/>
    <w:rsid w:val="29EC68CA"/>
    <w:rsid w:val="29F3AAE9"/>
    <w:rsid w:val="2B02AD12"/>
    <w:rsid w:val="2B128EF6"/>
    <w:rsid w:val="2BA57EBE"/>
    <w:rsid w:val="2CCB784A"/>
    <w:rsid w:val="2D91512C"/>
    <w:rsid w:val="2E35D7C4"/>
    <w:rsid w:val="2E3A4DD4"/>
    <w:rsid w:val="2E5D1CF2"/>
    <w:rsid w:val="2FBDDB8E"/>
    <w:rsid w:val="304B76E4"/>
    <w:rsid w:val="30CE0D0B"/>
    <w:rsid w:val="30EB8156"/>
    <w:rsid w:val="3113AC66"/>
    <w:rsid w:val="323F8EE2"/>
    <w:rsid w:val="32A5E01E"/>
    <w:rsid w:val="32C6F1E8"/>
    <w:rsid w:val="32D67327"/>
    <w:rsid w:val="34053E8E"/>
    <w:rsid w:val="348C11BC"/>
    <w:rsid w:val="35CAA063"/>
    <w:rsid w:val="36468CA7"/>
    <w:rsid w:val="377A42CA"/>
    <w:rsid w:val="37E25D08"/>
    <w:rsid w:val="37E4A620"/>
    <w:rsid w:val="37F9BF6F"/>
    <w:rsid w:val="38AFD6DF"/>
    <w:rsid w:val="390639D6"/>
    <w:rsid w:val="39944BA6"/>
    <w:rsid w:val="39C6254F"/>
    <w:rsid w:val="39CF5050"/>
    <w:rsid w:val="3AE31C86"/>
    <w:rsid w:val="3AE84518"/>
    <w:rsid w:val="3B3786DD"/>
    <w:rsid w:val="3B81F8AA"/>
    <w:rsid w:val="3BCEF1F3"/>
    <w:rsid w:val="3C0936AC"/>
    <w:rsid w:val="3C9461A9"/>
    <w:rsid w:val="3CD275C6"/>
    <w:rsid w:val="3D112AF0"/>
    <w:rsid w:val="3D9990D3"/>
    <w:rsid w:val="3DBA8A93"/>
    <w:rsid w:val="3E33A79D"/>
    <w:rsid w:val="3EE89E18"/>
    <w:rsid w:val="3F015DF7"/>
    <w:rsid w:val="3F42EBE8"/>
    <w:rsid w:val="3F5E9720"/>
    <w:rsid w:val="3F6DC245"/>
    <w:rsid w:val="403BB428"/>
    <w:rsid w:val="4048CBB2"/>
    <w:rsid w:val="40A7C2C6"/>
    <w:rsid w:val="40A8A63B"/>
    <w:rsid w:val="416B485F"/>
    <w:rsid w:val="423D0380"/>
    <w:rsid w:val="43F1F20E"/>
    <w:rsid w:val="4528DAF0"/>
    <w:rsid w:val="452FB26E"/>
    <w:rsid w:val="453DC47F"/>
    <w:rsid w:val="459A4DB8"/>
    <w:rsid w:val="45C5C912"/>
    <w:rsid w:val="45EEE9E5"/>
    <w:rsid w:val="46219F46"/>
    <w:rsid w:val="4652CF58"/>
    <w:rsid w:val="468E0EA9"/>
    <w:rsid w:val="46BB46B6"/>
    <w:rsid w:val="471CF5BC"/>
    <w:rsid w:val="4739181F"/>
    <w:rsid w:val="47619973"/>
    <w:rsid w:val="47BD6FA7"/>
    <w:rsid w:val="47F31ADC"/>
    <w:rsid w:val="47F86C0A"/>
    <w:rsid w:val="48056A19"/>
    <w:rsid w:val="4975C2CC"/>
    <w:rsid w:val="49D9DE54"/>
    <w:rsid w:val="4A22FB39"/>
    <w:rsid w:val="4A4522A0"/>
    <w:rsid w:val="4A480B35"/>
    <w:rsid w:val="4A54967E"/>
    <w:rsid w:val="4B53A102"/>
    <w:rsid w:val="4B66DEA3"/>
    <w:rsid w:val="4D51EE5C"/>
    <w:rsid w:val="4DBA390B"/>
    <w:rsid w:val="4E3BF467"/>
    <w:rsid w:val="4EF66C5C"/>
    <w:rsid w:val="4F54B03A"/>
    <w:rsid w:val="4F98B9EF"/>
    <w:rsid w:val="50CAFCFA"/>
    <w:rsid w:val="51262533"/>
    <w:rsid w:val="51F60518"/>
    <w:rsid w:val="52431C6A"/>
    <w:rsid w:val="52B205B4"/>
    <w:rsid w:val="53FE584D"/>
    <w:rsid w:val="54423673"/>
    <w:rsid w:val="546EA440"/>
    <w:rsid w:val="5591DD5D"/>
    <w:rsid w:val="56199950"/>
    <w:rsid w:val="561E9AB3"/>
    <w:rsid w:val="568B0C18"/>
    <w:rsid w:val="5690DFFE"/>
    <w:rsid w:val="572DADBE"/>
    <w:rsid w:val="58037C1B"/>
    <w:rsid w:val="582CB05F"/>
    <w:rsid w:val="589E99D2"/>
    <w:rsid w:val="592B7EF8"/>
    <w:rsid w:val="596FBF44"/>
    <w:rsid w:val="598A956E"/>
    <w:rsid w:val="59C880C0"/>
    <w:rsid w:val="59D0B544"/>
    <w:rsid w:val="59E7EEA0"/>
    <w:rsid w:val="59EF2866"/>
    <w:rsid w:val="5A20F18D"/>
    <w:rsid w:val="5AF342B2"/>
    <w:rsid w:val="5B51F1F2"/>
    <w:rsid w:val="5E0C95C1"/>
    <w:rsid w:val="5ED03A3E"/>
    <w:rsid w:val="5EF4EA55"/>
    <w:rsid w:val="5F4BABB0"/>
    <w:rsid w:val="5F71944B"/>
    <w:rsid w:val="60D5C2B0"/>
    <w:rsid w:val="60E1E952"/>
    <w:rsid w:val="61443683"/>
    <w:rsid w:val="621074D0"/>
    <w:rsid w:val="62AE2D3B"/>
    <w:rsid w:val="62B62BD8"/>
    <w:rsid w:val="62D255E0"/>
    <w:rsid w:val="63482712"/>
    <w:rsid w:val="637109EF"/>
    <w:rsid w:val="639A3C55"/>
    <w:rsid w:val="640E9353"/>
    <w:rsid w:val="646BE765"/>
    <w:rsid w:val="64C8D6C6"/>
    <w:rsid w:val="6566B459"/>
    <w:rsid w:val="65FE7F49"/>
    <w:rsid w:val="670D8BA4"/>
    <w:rsid w:val="679A4FAA"/>
    <w:rsid w:val="67A1CC2C"/>
    <w:rsid w:val="67B2651E"/>
    <w:rsid w:val="6820744A"/>
    <w:rsid w:val="686DAD78"/>
    <w:rsid w:val="6880E544"/>
    <w:rsid w:val="691D6EBF"/>
    <w:rsid w:val="692A8B54"/>
    <w:rsid w:val="69BF47A9"/>
    <w:rsid w:val="6AD1F06C"/>
    <w:rsid w:val="6ADD4611"/>
    <w:rsid w:val="6BC4AAA6"/>
    <w:rsid w:val="6D4D85AE"/>
    <w:rsid w:val="6D75A8B8"/>
    <w:rsid w:val="6D84E69A"/>
    <w:rsid w:val="6DEF282F"/>
    <w:rsid w:val="6E0D038F"/>
    <w:rsid w:val="6E768D71"/>
    <w:rsid w:val="6EA7A404"/>
    <w:rsid w:val="6F637BFF"/>
    <w:rsid w:val="6F7387E6"/>
    <w:rsid w:val="6F769206"/>
    <w:rsid w:val="70125DD2"/>
    <w:rsid w:val="70493F16"/>
    <w:rsid w:val="704FFFAE"/>
    <w:rsid w:val="707836A9"/>
    <w:rsid w:val="70A63338"/>
    <w:rsid w:val="71D87B98"/>
    <w:rsid w:val="71FE230C"/>
    <w:rsid w:val="7207A114"/>
    <w:rsid w:val="72950A6B"/>
    <w:rsid w:val="73013330"/>
    <w:rsid w:val="735041B9"/>
    <w:rsid w:val="749D0391"/>
    <w:rsid w:val="74BD829B"/>
    <w:rsid w:val="74EC121A"/>
    <w:rsid w:val="750ACDE2"/>
    <w:rsid w:val="750FA549"/>
    <w:rsid w:val="75430E29"/>
    <w:rsid w:val="75CCAB2D"/>
    <w:rsid w:val="75F97DC6"/>
    <w:rsid w:val="76EABC8C"/>
    <w:rsid w:val="770F8FDD"/>
    <w:rsid w:val="77990013"/>
    <w:rsid w:val="7829BB97"/>
    <w:rsid w:val="78868CED"/>
    <w:rsid w:val="78E65500"/>
    <w:rsid w:val="79044BEF"/>
    <w:rsid w:val="7AE3E44F"/>
    <w:rsid w:val="7B3FD496"/>
    <w:rsid w:val="7BA50552"/>
    <w:rsid w:val="7C483AED"/>
    <w:rsid w:val="7C4B3847"/>
    <w:rsid w:val="7D05DD31"/>
    <w:rsid w:val="7D40D5B3"/>
    <w:rsid w:val="7D64517A"/>
    <w:rsid w:val="7E31DCFB"/>
    <w:rsid w:val="7EF460EB"/>
    <w:rsid w:val="7F328D92"/>
    <w:rsid w:val="7FB6B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C47F"/>
  <w15:chartTrackingRefBased/>
  <w15:docId w15:val="{56B61564-9C2D-47EF-BBA9-C6EF981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pwatersheds.org/travels-of-a-raindrop-stormwater-runoff/" TargetMode="External"/><Relationship Id="rId13" Type="http://schemas.openxmlformats.org/officeDocument/2006/relationships/hyperlink" Target="http://illinoiswildflowers.info/trees/plants/blackhaw.htm" TargetMode="External"/><Relationship Id="rId18" Type="http://schemas.openxmlformats.org/officeDocument/2006/relationships/hyperlink" Target="https://possibilityplace.com/product-category/online-sto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ortonarb.org/plant-and-protect/trees-and-pla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llinoiswildflowers.info/trees/plants/hackberry.html" TargetMode="External"/><Relationship Id="rId17" Type="http://schemas.openxmlformats.org/officeDocument/2006/relationships/hyperlink" Target="https://www.naturalgardennatives.com/home/where-to-bu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ralgardennatives.com/" TargetMode="External"/><Relationship Id="rId20" Type="http://schemas.openxmlformats.org/officeDocument/2006/relationships/hyperlink" Target="http://illinoiswildflowers.inf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llinoiswildflowers.info/trees/plants/swwh_oak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hicagolivingcorridors.org/native-plant-sa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llinoiswildflowers.info/trees/plants/buttonbush.htm" TargetMode="External"/><Relationship Id="rId19" Type="http://schemas.openxmlformats.org/officeDocument/2006/relationships/hyperlink" Target="https://www.prairiemoon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llinoiswildflowers.info/trees/plants/al_dogwood.htm" TargetMode="External"/><Relationship Id="rId14" Type="http://schemas.openxmlformats.org/officeDocument/2006/relationships/hyperlink" Target="https://theconservationfoundation.org/" TargetMode="External"/><Relationship Id="rId22" Type="http://schemas.openxmlformats.org/officeDocument/2006/relationships/hyperlink" Target="https://www.midwestgroundcovers.com/plant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20" ma:contentTypeDescription="Create a new document." ma:contentTypeScope="" ma:versionID="0820e3392a3e018ceaaaa59aab3cd89a">
  <xsd:schema xmlns:xsd="http://www.w3.org/2001/XMLSchema" xmlns:xs="http://www.w3.org/2001/XMLSchema" xmlns:p="http://schemas.microsoft.com/office/2006/metadata/properties" xmlns:ns2="c755e754-32bc-4770-821e-0f3924445cca" xmlns:ns3="4d1ce42d-721a-4e97-8e25-f3d6c15bfd4f" targetNamespace="http://schemas.microsoft.com/office/2006/metadata/properties" ma:root="true" ma:fieldsID="9a297b65f32669ea29bcd4f43ef24af1" ns2:_="" ns3:_="">
    <xsd:import namespace="c755e754-32bc-4770-821e-0f3924445cca"/>
    <xsd:import namespace="4d1ce42d-721a-4e97-8e25-f3d6c15bf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c17a77-81e9-4334-877c-f13266fa0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ce42d-721a-4e97-8e25-f3d6c15bf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de258c-b771-4b62-9c41-053ae5d52675}" ma:internalName="TaxCatchAll" ma:showField="CatchAllData" ma:web="4d1ce42d-721a-4e97-8e25-f3d6c15bf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5e754-32bc-4770-821e-0f3924445cca">
      <Terms xmlns="http://schemas.microsoft.com/office/infopath/2007/PartnerControls"/>
    </lcf76f155ced4ddcb4097134ff3c332f>
    <TaxCatchAll xmlns="4d1ce42d-721a-4e97-8e25-f3d6c15bfd4f" xsi:nil="true"/>
  </documentManagement>
</p:properties>
</file>

<file path=customXml/itemProps1.xml><?xml version="1.0" encoding="utf-8"?>
<ds:datastoreItem xmlns:ds="http://schemas.openxmlformats.org/officeDocument/2006/customXml" ds:itemID="{463405E4-010F-4388-9953-1435EF829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21A4B-2882-4407-93AF-C9B2FB604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754-32bc-4770-821e-0f3924445cca"/>
    <ds:schemaRef ds:uri="4d1ce42d-721a-4e97-8e25-f3d6c15bf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B4322-8491-4BCE-BBE5-9CD26C834BD7}">
  <ds:schemaRefs>
    <ds:schemaRef ds:uri="http://schemas.microsoft.com/office/2006/metadata/properties"/>
    <ds:schemaRef ds:uri="http://schemas.microsoft.com/office/infopath/2007/PartnerControls"/>
    <ds:schemaRef ds:uri="c755e754-32bc-4770-821e-0f3924445cca"/>
    <ds:schemaRef ds:uri="4d1ce42d-721a-4e97-8e25-f3d6c15bf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Rodbarry</dc:creator>
  <cp:keywords/>
  <dc:description/>
  <cp:lastModifiedBy>Lea Rodbarry</cp:lastModifiedBy>
  <cp:revision>2</cp:revision>
  <dcterms:created xsi:type="dcterms:W3CDTF">2024-02-05T19:21:00Z</dcterms:created>
  <dcterms:modified xsi:type="dcterms:W3CDTF">2024-02-19T17:24:00Z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  <property fmtid="{D5CDD505-2E9C-101B-9397-08002B2CF9AE}" pid="3" name="MediaServiceImageTags">
    <vt:lpwstr/>
  </property>
</Properties>
</file>